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A6FB1" w14:textId="343B325A" w:rsidR="00E54EF1" w:rsidRPr="00C44DEE" w:rsidRDefault="0080122F" w:rsidP="00E54EF1">
      <w:pPr>
        <w:pStyle w:val="Defaul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股票</w:t>
      </w:r>
      <w:r w:rsidR="00E54EF1" w:rsidRPr="0078595D">
        <w:rPr>
          <w:rFonts w:hint="eastAsia"/>
          <w:sz w:val="21"/>
          <w:szCs w:val="21"/>
        </w:rPr>
        <w:t>代码：</w:t>
      </w:r>
      <w:r w:rsidR="00E54EF1" w:rsidRPr="00230B77">
        <w:rPr>
          <w:rFonts w:ascii="Times New Roman" w:cs="Times New Roman"/>
          <w:color w:val="auto"/>
          <w:sz w:val="21"/>
          <w:szCs w:val="21"/>
        </w:rPr>
        <w:t>601</w:t>
      </w:r>
      <w:r w:rsidR="00E54EF1" w:rsidRPr="00230B77">
        <w:rPr>
          <w:rFonts w:ascii="Times New Roman" w:cs="Times New Roman" w:hint="eastAsia"/>
          <w:color w:val="auto"/>
          <w:sz w:val="21"/>
          <w:szCs w:val="21"/>
        </w:rPr>
        <w:t>006</w:t>
      </w:r>
      <w:r w:rsidR="00E54EF1" w:rsidRPr="0078595D">
        <w:rPr>
          <w:b/>
          <w:bCs/>
          <w:sz w:val="21"/>
          <w:szCs w:val="21"/>
        </w:rPr>
        <w:t xml:space="preserve"> </w:t>
      </w:r>
      <w:r w:rsidR="00E54EF1" w:rsidRPr="0078595D">
        <w:rPr>
          <w:rFonts w:hint="eastAsia"/>
          <w:b/>
          <w:bCs/>
          <w:sz w:val="21"/>
          <w:szCs w:val="21"/>
        </w:rPr>
        <w:t xml:space="preserve">          </w:t>
      </w:r>
      <w:r w:rsidR="00E54EF1" w:rsidRPr="0078595D">
        <w:rPr>
          <w:rFonts w:hint="eastAsia"/>
          <w:sz w:val="21"/>
          <w:szCs w:val="21"/>
        </w:rPr>
        <w:t xml:space="preserve">股票简称：大秦铁路        </w:t>
      </w:r>
      <w:r w:rsidR="0078595D" w:rsidRPr="0078595D">
        <w:rPr>
          <w:rFonts w:hint="eastAsia"/>
          <w:sz w:val="21"/>
          <w:szCs w:val="21"/>
        </w:rPr>
        <w:t>公告</w:t>
      </w:r>
      <w:r w:rsidR="00E54EF1" w:rsidRPr="0078595D">
        <w:rPr>
          <w:rFonts w:hint="eastAsia"/>
          <w:sz w:val="21"/>
          <w:szCs w:val="21"/>
        </w:rPr>
        <w:t>编号：</w:t>
      </w:r>
      <w:r w:rsidR="00817B88">
        <w:rPr>
          <w:rFonts w:ascii="Times New Roman" w:cs="Times New Roman"/>
          <w:color w:val="auto"/>
          <w:sz w:val="21"/>
          <w:szCs w:val="21"/>
        </w:rPr>
        <w:t>20</w:t>
      </w:r>
      <w:r w:rsidR="00622B33">
        <w:rPr>
          <w:rFonts w:ascii="Times New Roman" w:cs="Times New Roman" w:hint="eastAsia"/>
          <w:color w:val="auto"/>
          <w:sz w:val="21"/>
          <w:szCs w:val="21"/>
        </w:rPr>
        <w:t>2</w:t>
      </w:r>
      <w:r w:rsidR="00C44DEE">
        <w:rPr>
          <w:rFonts w:ascii="Times New Roman" w:cs="Times New Roman" w:hint="eastAsia"/>
          <w:color w:val="auto"/>
          <w:sz w:val="21"/>
          <w:szCs w:val="21"/>
        </w:rPr>
        <w:t>6</w:t>
      </w:r>
      <w:r w:rsidR="00230B77">
        <w:rPr>
          <w:rFonts w:ascii="Times New Roman" w:cs="Times New Roman" w:hint="eastAsia"/>
          <w:color w:val="auto"/>
          <w:sz w:val="21"/>
          <w:szCs w:val="21"/>
        </w:rPr>
        <w:t>-</w:t>
      </w:r>
      <w:r w:rsidR="00A42023">
        <w:rPr>
          <w:rFonts w:ascii="Times New Roman" w:cs="Times New Roman" w:hint="eastAsia"/>
          <w:color w:val="auto"/>
          <w:sz w:val="21"/>
          <w:szCs w:val="21"/>
        </w:rPr>
        <w:t>0</w:t>
      </w:r>
      <w:r w:rsidR="002D7238">
        <w:rPr>
          <w:rFonts w:ascii="Times New Roman" w:cs="Times New Roman" w:hint="eastAsia"/>
          <w:color w:val="auto"/>
          <w:sz w:val="21"/>
          <w:szCs w:val="21"/>
        </w:rPr>
        <w:t>24</w:t>
      </w:r>
    </w:p>
    <w:p w14:paraId="310C3579" w14:textId="77777777" w:rsidR="0080122F" w:rsidRDefault="0080122F" w:rsidP="0078595D">
      <w:pPr>
        <w:spacing w:line="360" w:lineRule="auto"/>
        <w:jc w:val="center"/>
        <w:rPr>
          <w:rFonts w:eastAsia="黑体"/>
          <w:color w:val="FF0000"/>
          <w:kern w:val="0"/>
          <w:sz w:val="32"/>
          <w:szCs w:val="32"/>
        </w:rPr>
      </w:pPr>
    </w:p>
    <w:p w14:paraId="3C6C414B" w14:textId="77777777" w:rsidR="00E54EF1" w:rsidRPr="0078595D" w:rsidRDefault="00E54EF1" w:rsidP="0078595D">
      <w:pPr>
        <w:spacing w:line="360" w:lineRule="auto"/>
        <w:jc w:val="center"/>
        <w:rPr>
          <w:rFonts w:eastAsia="黑体"/>
          <w:color w:val="FF0000"/>
          <w:kern w:val="0"/>
          <w:sz w:val="32"/>
          <w:szCs w:val="32"/>
        </w:rPr>
      </w:pPr>
      <w:r w:rsidRPr="0078595D">
        <w:rPr>
          <w:rFonts w:eastAsia="黑体" w:hint="eastAsia"/>
          <w:color w:val="FF0000"/>
          <w:kern w:val="0"/>
          <w:sz w:val="32"/>
          <w:szCs w:val="32"/>
        </w:rPr>
        <w:t>大秦铁路股份有限公司</w:t>
      </w:r>
    </w:p>
    <w:p w14:paraId="2011A806" w14:textId="5F5C8AA4" w:rsidR="00E54EF1" w:rsidRPr="0078595D" w:rsidRDefault="00817B88" w:rsidP="0078595D">
      <w:pPr>
        <w:spacing w:line="360" w:lineRule="auto"/>
        <w:jc w:val="center"/>
        <w:rPr>
          <w:rFonts w:eastAsia="黑体"/>
          <w:color w:val="FF0000"/>
          <w:kern w:val="0"/>
          <w:sz w:val="32"/>
          <w:szCs w:val="32"/>
        </w:rPr>
      </w:pPr>
      <w:r>
        <w:rPr>
          <w:rFonts w:eastAsia="黑体"/>
          <w:color w:val="FF0000"/>
          <w:kern w:val="0"/>
          <w:sz w:val="32"/>
          <w:szCs w:val="32"/>
        </w:rPr>
        <w:t>20</w:t>
      </w:r>
      <w:r w:rsidR="00622B33">
        <w:rPr>
          <w:rFonts w:eastAsia="黑体" w:hint="eastAsia"/>
          <w:color w:val="FF0000"/>
          <w:kern w:val="0"/>
          <w:sz w:val="32"/>
          <w:szCs w:val="32"/>
        </w:rPr>
        <w:t>2</w:t>
      </w:r>
      <w:r w:rsidR="008D4E64">
        <w:rPr>
          <w:rFonts w:eastAsia="黑体" w:hint="eastAsia"/>
          <w:color w:val="FF0000"/>
          <w:kern w:val="0"/>
          <w:sz w:val="32"/>
          <w:szCs w:val="32"/>
        </w:rPr>
        <w:t>6</w:t>
      </w:r>
      <w:r w:rsidR="00E54EF1" w:rsidRPr="0078595D">
        <w:rPr>
          <w:rFonts w:eastAsia="黑体" w:hint="eastAsia"/>
          <w:color w:val="FF0000"/>
          <w:kern w:val="0"/>
          <w:sz w:val="32"/>
          <w:szCs w:val="32"/>
        </w:rPr>
        <w:t>年</w:t>
      </w:r>
      <w:r w:rsidR="002D7238">
        <w:rPr>
          <w:rFonts w:eastAsia="黑体" w:hint="eastAsia"/>
          <w:color w:val="FF0000"/>
          <w:kern w:val="0"/>
          <w:sz w:val="32"/>
          <w:szCs w:val="32"/>
        </w:rPr>
        <w:t>4</w:t>
      </w:r>
      <w:r w:rsidR="00E54EF1" w:rsidRPr="0078595D">
        <w:rPr>
          <w:rFonts w:eastAsia="黑体" w:hint="eastAsia"/>
          <w:color w:val="FF0000"/>
          <w:kern w:val="0"/>
          <w:sz w:val="32"/>
          <w:szCs w:val="32"/>
        </w:rPr>
        <w:t>月</w:t>
      </w:r>
      <w:r w:rsidR="00DD6A47">
        <w:rPr>
          <w:rFonts w:eastAsia="黑体" w:hint="eastAsia"/>
          <w:color w:val="FF0000"/>
          <w:kern w:val="0"/>
          <w:sz w:val="32"/>
          <w:szCs w:val="32"/>
        </w:rPr>
        <w:t>大秦线</w:t>
      </w:r>
      <w:r w:rsidR="00E54EF1" w:rsidRPr="0078595D">
        <w:rPr>
          <w:rFonts w:eastAsia="黑体" w:hint="eastAsia"/>
          <w:color w:val="FF0000"/>
          <w:kern w:val="0"/>
          <w:sz w:val="32"/>
          <w:szCs w:val="32"/>
        </w:rPr>
        <w:t>生产经营数据简报</w:t>
      </w:r>
    </w:p>
    <w:p w14:paraId="6067B67C" w14:textId="77777777" w:rsidR="00E54EF1" w:rsidRPr="007D79FB" w:rsidRDefault="00E54EF1" w:rsidP="00E54EF1">
      <w:pPr>
        <w:autoSpaceDE w:val="0"/>
        <w:autoSpaceDN w:val="0"/>
        <w:adjustRightInd w:val="0"/>
        <w:jc w:val="center"/>
        <w:rPr>
          <w:rFonts w:ascii="Simsun (Founder Extended)" w:eastAsia="Simsun (Founder Extended)" w:cs="Simsun (Founder Extended)"/>
          <w:b/>
          <w:color w:val="000000"/>
          <w:kern w:val="0"/>
          <w:sz w:val="36"/>
          <w:szCs w:val="36"/>
        </w:rPr>
      </w:pPr>
    </w:p>
    <w:p w14:paraId="05D097C1" w14:textId="77777777" w:rsidR="0078595D" w:rsidRPr="00522F44" w:rsidRDefault="0078595D" w:rsidP="0078595D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360" w:lineRule="auto"/>
        <w:rPr>
          <w:rFonts w:ascii="黑体" w:eastAsia="黑体" w:hAnsi="黑体"/>
          <w:color w:val="000000"/>
        </w:rPr>
      </w:pPr>
      <w:r w:rsidRPr="004E7237">
        <w:rPr>
          <w:rFonts w:ascii="宋体" w:hAnsi="宋体"/>
          <w:color w:val="000000"/>
        </w:rPr>
        <w:t xml:space="preserve">   </w:t>
      </w:r>
      <w:r w:rsidRPr="00522F44">
        <w:rPr>
          <w:rFonts w:ascii="黑体" w:eastAsia="黑体" w:hAnsi="黑体" w:hint="eastAsia"/>
          <w:color w:val="000000"/>
        </w:rPr>
        <w:t>本公司董事会及全体董事保证本公告内容不存在任何虚假记载、误导性陈述或者重大遗漏，并对其内容的真实性、准确性和完整性承担个别及连带责任。</w:t>
      </w:r>
    </w:p>
    <w:p w14:paraId="2E5A7F63" w14:textId="77777777" w:rsidR="00E54EF1" w:rsidRPr="0078595D" w:rsidRDefault="00E54EF1" w:rsidP="00E54EF1">
      <w:pPr>
        <w:autoSpaceDE w:val="0"/>
        <w:autoSpaceDN w:val="0"/>
        <w:adjustRightInd w:val="0"/>
        <w:ind w:firstLineChars="200" w:firstLine="562"/>
        <w:jc w:val="left"/>
        <w:rPr>
          <w:rFonts w:ascii="宋体" w:hAnsi="宋体" w:cs="楷体_GB2312"/>
          <w:b/>
          <w:color w:val="000000"/>
          <w:kern w:val="0"/>
          <w:sz w:val="28"/>
          <w:szCs w:val="28"/>
        </w:rPr>
      </w:pPr>
    </w:p>
    <w:p w14:paraId="1692D2B4" w14:textId="672EFFF6" w:rsidR="00DF3D32" w:rsidRDefault="009114B9" w:rsidP="00DF3D32">
      <w:pPr>
        <w:tabs>
          <w:tab w:val="left" w:pos="3119"/>
        </w:tabs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宋体" w:hAnsi="宋体" w:cs="楷体_GB2312"/>
          <w:color w:val="000000"/>
          <w:kern w:val="0"/>
          <w:sz w:val="24"/>
        </w:rPr>
      </w:pPr>
      <w:r>
        <w:rPr>
          <w:rFonts w:ascii="宋体" w:hAnsi="宋体" w:cs="楷体_GB2312" w:hint="eastAsia"/>
          <w:color w:val="000000"/>
          <w:kern w:val="0"/>
          <w:sz w:val="24"/>
        </w:rPr>
        <w:t>2026</w:t>
      </w:r>
      <w:r w:rsidRPr="0078595D">
        <w:rPr>
          <w:rFonts w:ascii="宋体" w:hAnsi="宋体" w:cs="楷体_GB2312" w:hint="eastAsia"/>
          <w:color w:val="000000"/>
          <w:kern w:val="0"/>
          <w:sz w:val="24"/>
        </w:rPr>
        <w:t>年</w:t>
      </w:r>
      <w:r w:rsidR="002D7238">
        <w:rPr>
          <w:rFonts w:ascii="宋体" w:hAnsi="宋体" w:cs="楷体_GB2312" w:hint="eastAsia"/>
          <w:color w:val="000000"/>
          <w:kern w:val="0"/>
          <w:sz w:val="24"/>
        </w:rPr>
        <w:t>4</w:t>
      </w:r>
      <w:r w:rsidRPr="0078595D">
        <w:rPr>
          <w:rFonts w:ascii="宋体" w:hAnsi="宋体" w:cs="楷体_GB2312" w:hint="eastAsia"/>
          <w:color w:val="000000"/>
          <w:kern w:val="0"/>
          <w:sz w:val="24"/>
        </w:rPr>
        <w:t>月，</w:t>
      </w:r>
      <w:r w:rsidR="00224232">
        <w:rPr>
          <w:rFonts w:ascii="宋体" w:hAnsi="宋体" w:cs="楷体_GB2312" w:hint="eastAsia"/>
          <w:color w:val="000000"/>
          <w:kern w:val="0"/>
          <w:sz w:val="24"/>
        </w:rPr>
        <w:t>公司</w:t>
      </w:r>
      <w:r w:rsidR="00E54EF1" w:rsidRPr="0078595D">
        <w:rPr>
          <w:rFonts w:ascii="宋体" w:hAnsi="宋体" w:cs="楷体_GB2312" w:hint="eastAsia"/>
          <w:color w:val="000000"/>
          <w:kern w:val="0"/>
          <w:sz w:val="24"/>
        </w:rPr>
        <w:t>核心经营资产大秦线完成货物运输量</w:t>
      </w:r>
      <w:r w:rsidR="002D7238">
        <w:rPr>
          <w:rFonts w:ascii="宋体" w:hAnsi="宋体" w:cs="楷体_GB2312" w:hint="eastAsia"/>
          <w:color w:val="000000"/>
          <w:kern w:val="0"/>
          <w:sz w:val="24"/>
        </w:rPr>
        <w:t>3116</w:t>
      </w:r>
      <w:r w:rsidR="006351DC">
        <w:rPr>
          <w:rFonts w:ascii="宋体" w:hAnsi="宋体" w:cs="楷体_GB2312" w:hint="eastAsia"/>
          <w:color w:val="000000"/>
          <w:kern w:val="0"/>
          <w:sz w:val="24"/>
        </w:rPr>
        <w:t>万吨，同比</w:t>
      </w:r>
      <w:r w:rsidR="00B65D35">
        <w:rPr>
          <w:rFonts w:ascii="宋体" w:hAnsi="宋体" w:cs="楷体_GB2312" w:hint="eastAsia"/>
          <w:color w:val="000000"/>
          <w:kern w:val="0"/>
          <w:sz w:val="24"/>
        </w:rPr>
        <w:t>增长</w:t>
      </w:r>
      <w:r w:rsidR="002D7238">
        <w:rPr>
          <w:rFonts w:ascii="宋体" w:hAnsi="宋体" w:cs="楷体_GB2312" w:hint="eastAsia"/>
          <w:color w:val="000000"/>
          <w:kern w:val="0"/>
          <w:sz w:val="24"/>
        </w:rPr>
        <w:t>1.76</w:t>
      </w:r>
      <w:r w:rsidR="00492EBA">
        <w:rPr>
          <w:rFonts w:ascii="宋体" w:hAnsi="宋体" w:cs="楷体_GB2312" w:hint="eastAsia"/>
          <w:color w:val="000000"/>
          <w:kern w:val="0"/>
          <w:sz w:val="24"/>
        </w:rPr>
        <w:t>%</w:t>
      </w:r>
      <w:r w:rsidR="00E54EF1" w:rsidRPr="0078595D">
        <w:rPr>
          <w:rFonts w:ascii="宋体" w:hAnsi="宋体" w:cs="楷体_GB2312" w:hint="eastAsia"/>
          <w:color w:val="000000"/>
          <w:kern w:val="0"/>
          <w:sz w:val="24"/>
        </w:rPr>
        <w:t>。</w:t>
      </w:r>
      <w:r w:rsidR="00024F7D" w:rsidRPr="0078595D">
        <w:rPr>
          <w:rFonts w:ascii="宋体" w:hAnsi="宋体" w:cs="楷体_GB2312" w:hint="eastAsia"/>
          <w:color w:val="000000"/>
          <w:kern w:val="0"/>
          <w:sz w:val="24"/>
        </w:rPr>
        <w:t>日均运量</w:t>
      </w:r>
      <w:r w:rsidR="002D7238">
        <w:rPr>
          <w:rFonts w:ascii="宋体" w:hAnsi="宋体" w:cs="楷体_GB2312" w:hint="eastAsia"/>
          <w:color w:val="000000"/>
          <w:kern w:val="0"/>
          <w:sz w:val="24"/>
        </w:rPr>
        <w:t>103.87</w:t>
      </w:r>
      <w:r w:rsidR="00024F7D" w:rsidRPr="0078595D">
        <w:rPr>
          <w:rFonts w:ascii="宋体" w:hAnsi="宋体" w:cs="楷体_GB2312" w:hint="eastAsia"/>
          <w:color w:val="000000"/>
          <w:kern w:val="0"/>
          <w:sz w:val="24"/>
        </w:rPr>
        <w:t>万吨。</w:t>
      </w:r>
      <w:r w:rsidR="00E54EF1" w:rsidRPr="0078595D">
        <w:rPr>
          <w:rFonts w:ascii="宋体" w:hAnsi="宋体" w:cs="楷体_GB2312" w:hint="eastAsia"/>
          <w:color w:val="000000"/>
          <w:kern w:val="0"/>
          <w:sz w:val="24"/>
        </w:rPr>
        <w:t>大秦线日均开行重车</w:t>
      </w:r>
      <w:r w:rsidR="002D7238">
        <w:rPr>
          <w:rFonts w:ascii="宋体" w:hAnsi="宋体" w:cs="楷体_GB2312" w:hint="eastAsia"/>
          <w:color w:val="000000"/>
          <w:kern w:val="0"/>
          <w:sz w:val="24"/>
        </w:rPr>
        <w:t>72.7</w:t>
      </w:r>
      <w:r w:rsidR="00E54EF1" w:rsidRPr="0078595D">
        <w:rPr>
          <w:rFonts w:ascii="宋体" w:hAnsi="宋体" w:cs="楷体_GB2312" w:hint="eastAsia"/>
          <w:color w:val="000000"/>
          <w:kern w:val="0"/>
          <w:sz w:val="24"/>
        </w:rPr>
        <w:t>列，其中：</w:t>
      </w:r>
      <w:r w:rsidR="00436630">
        <w:rPr>
          <w:rFonts w:ascii="宋体" w:hAnsi="宋体" w:cs="楷体_GB2312" w:hint="eastAsia"/>
          <w:color w:val="000000"/>
          <w:kern w:val="0"/>
          <w:sz w:val="24"/>
        </w:rPr>
        <w:t>日均</w:t>
      </w:r>
      <w:r w:rsidR="00E54EF1" w:rsidRPr="0078595D">
        <w:rPr>
          <w:rFonts w:ascii="宋体" w:hAnsi="宋体" w:cs="楷体_GB2312" w:hint="eastAsia"/>
          <w:color w:val="000000"/>
          <w:kern w:val="0"/>
          <w:sz w:val="24"/>
        </w:rPr>
        <w:t>开行</w:t>
      </w:r>
      <w:r w:rsidR="00FA38F8">
        <w:rPr>
          <w:rFonts w:ascii="宋体" w:hAnsi="宋体" w:cs="楷体_GB2312" w:hint="eastAsia"/>
          <w:color w:val="000000"/>
          <w:kern w:val="0"/>
          <w:sz w:val="24"/>
        </w:rPr>
        <w:t>2</w:t>
      </w:r>
      <w:r w:rsidR="00E54EF1" w:rsidRPr="0078595D">
        <w:rPr>
          <w:rFonts w:ascii="宋体" w:hAnsi="宋体" w:cs="楷体_GB2312" w:hint="eastAsia"/>
          <w:color w:val="000000"/>
          <w:kern w:val="0"/>
          <w:sz w:val="24"/>
        </w:rPr>
        <w:t>万吨列车</w:t>
      </w:r>
      <w:r w:rsidR="002D7238">
        <w:rPr>
          <w:rFonts w:ascii="宋体" w:hAnsi="宋体" w:cs="楷体_GB2312" w:hint="eastAsia"/>
          <w:color w:val="000000"/>
          <w:kern w:val="0"/>
          <w:sz w:val="24"/>
        </w:rPr>
        <w:t>55.4</w:t>
      </w:r>
      <w:r w:rsidR="00E54EF1" w:rsidRPr="0078595D">
        <w:rPr>
          <w:rFonts w:ascii="宋体" w:hAnsi="宋体" w:cs="楷体_GB2312" w:hint="eastAsia"/>
          <w:color w:val="000000"/>
          <w:kern w:val="0"/>
          <w:sz w:val="24"/>
        </w:rPr>
        <w:t>列</w:t>
      </w:r>
      <w:r w:rsidR="00024F7D">
        <w:rPr>
          <w:rFonts w:ascii="宋体" w:hAnsi="宋体" w:cs="楷体_GB2312" w:hint="eastAsia"/>
          <w:color w:val="000000"/>
          <w:kern w:val="0"/>
          <w:sz w:val="24"/>
        </w:rPr>
        <w:t>。</w:t>
      </w:r>
      <w:r w:rsidR="00DF3D32">
        <w:rPr>
          <w:rFonts w:ascii="宋体" w:hAnsi="宋体" w:cs="楷体_GB2312" w:hint="eastAsia"/>
          <w:color w:val="000000"/>
          <w:kern w:val="0"/>
          <w:sz w:val="24"/>
        </w:rPr>
        <w:t>2026年1-</w:t>
      </w:r>
      <w:r w:rsidR="002D7238">
        <w:rPr>
          <w:rFonts w:ascii="宋体" w:hAnsi="宋体" w:cs="楷体_GB2312" w:hint="eastAsia"/>
          <w:color w:val="000000"/>
          <w:kern w:val="0"/>
          <w:sz w:val="24"/>
        </w:rPr>
        <w:t>4</w:t>
      </w:r>
      <w:r w:rsidR="00DF3D32">
        <w:rPr>
          <w:rFonts w:ascii="宋体" w:hAnsi="宋体" w:cs="楷体_GB2312" w:hint="eastAsia"/>
          <w:color w:val="000000"/>
          <w:kern w:val="0"/>
          <w:sz w:val="24"/>
        </w:rPr>
        <w:t>月，大秦线累计完成货物运输量</w:t>
      </w:r>
      <w:r w:rsidR="002D7238">
        <w:rPr>
          <w:rFonts w:ascii="宋体" w:hAnsi="宋体" w:cs="楷体_GB2312" w:hint="eastAsia"/>
          <w:color w:val="000000"/>
          <w:kern w:val="0"/>
          <w:sz w:val="24"/>
        </w:rPr>
        <w:t>12802</w:t>
      </w:r>
      <w:r w:rsidR="00DF3D32">
        <w:rPr>
          <w:rFonts w:ascii="宋体" w:hAnsi="宋体" w:cs="楷体_GB2312" w:hint="eastAsia"/>
          <w:color w:val="000000"/>
          <w:kern w:val="0"/>
          <w:sz w:val="24"/>
        </w:rPr>
        <w:t>万吨，同比</w:t>
      </w:r>
      <w:r w:rsidR="00600F7E">
        <w:rPr>
          <w:rFonts w:ascii="宋体" w:hAnsi="宋体" w:cs="楷体_GB2312" w:hint="eastAsia"/>
          <w:color w:val="000000"/>
          <w:kern w:val="0"/>
          <w:sz w:val="24"/>
        </w:rPr>
        <w:t>增长</w:t>
      </w:r>
      <w:r w:rsidR="002D7238">
        <w:rPr>
          <w:rFonts w:ascii="宋体" w:hAnsi="宋体" w:cs="楷体_GB2312" w:hint="eastAsia"/>
          <w:color w:val="000000"/>
          <w:kern w:val="0"/>
          <w:sz w:val="24"/>
        </w:rPr>
        <w:t>3.7</w:t>
      </w:r>
      <w:r w:rsidR="00D36512">
        <w:rPr>
          <w:rFonts w:ascii="宋体" w:hAnsi="宋体" w:cs="楷体_GB2312" w:hint="eastAsia"/>
          <w:color w:val="000000"/>
          <w:kern w:val="0"/>
          <w:sz w:val="24"/>
        </w:rPr>
        <w:t>9</w:t>
      </w:r>
      <w:r w:rsidR="00DF3D32">
        <w:rPr>
          <w:rFonts w:ascii="宋体" w:hAnsi="宋体" w:cs="楷体_GB2312" w:hint="eastAsia"/>
          <w:color w:val="000000"/>
          <w:kern w:val="0"/>
          <w:sz w:val="24"/>
        </w:rPr>
        <w:t>%。</w:t>
      </w:r>
    </w:p>
    <w:p w14:paraId="60D5BC40" w14:textId="19AA075A" w:rsidR="003329BD" w:rsidRPr="00D36512" w:rsidRDefault="003329BD" w:rsidP="003329BD">
      <w:pPr>
        <w:tabs>
          <w:tab w:val="left" w:pos="3119"/>
        </w:tabs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宋体" w:hAnsi="宋体" w:cs="楷体_GB2312"/>
          <w:color w:val="000000"/>
          <w:kern w:val="0"/>
          <w:sz w:val="24"/>
        </w:rPr>
      </w:pPr>
    </w:p>
    <w:p w14:paraId="5F40A586" w14:textId="77777777" w:rsidR="00E54EF1" w:rsidRPr="0078595D" w:rsidRDefault="00E54EF1" w:rsidP="00024F7D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宋体" w:hAnsi="宋体" w:cs="楷体_GB2312"/>
          <w:color w:val="000000"/>
          <w:kern w:val="0"/>
          <w:sz w:val="24"/>
        </w:rPr>
      </w:pPr>
      <w:r w:rsidRPr="0078595D">
        <w:rPr>
          <w:rFonts w:ascii="宋体" w:hAnsi="宋体" w:cs="楷体_GB2312" w:hint="eastAsia"/>
          <w:color w:val="000000"/>
          <w:kern w:val="0"/>
          <w:sz w:val="24"/>
        </w:rPr>
        <w:t>以上主要运营数据来自本公司内部统计。运营数据可能在月度之间存在一定差</w:t>
      </w:r>
      <w:r w:rsidR="00024F7D">
        <w:rPr>
          <w:rFonts w:ascii="宋体" w:hAnsi="宋体" w:cs="楷体_GB2312" w:hint="eastAsia"/>
          <w:color w:val="000000"/>
          <w:kern w:val="0"/>
          <w:sz w:val="24"/>
        </w:rPr>
        <w:t>异，其影响因素包括但不限于市场环境、设备检修和接卸能力</w:t>
      </w:r>
      <w:r w:rsidRPr="0078595D">
        <w:rPr>
          <w:rFonts w:ascii="宋体" w:hAnsi="宋体" w:cs="楷体_GB2312" w:hint="eastAsia"/>
          <w:color w:val="000000"/>
          <w:kern w:val="0"/>
          <w:sz w:val="24"/>
        </w:rPr>
        <w:t>等。</w:t>
      </w:r>
    </w:p>
    <w:p w14:paraId="4E1AFC98" w14:textId="77777777" w:rsidR="00E54EF1" w:rsidRPr="0078595D" w:rsidRDefault="00E54EF1" w:rsidP="0078595D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楷体_GB2312"/>
          <w:color w:val="000000"/>
          <w:kern w:val="0"/>
          <w:sz w:val="24"/>
        </w:rPr>
      </w:pPr>
      <w:r w:rsidRPr="0078595D">
        <w:rPr>
          <w:rFonts w:ascii="宋体" w:hAnsi="宋体" w:cs="楷体_GB2312" w:hint="eastAsia"/>
          <w:color w:val="000000"/>
          <w:kern w:val="0"/>
          <w:sz w:val="24"/>
        </w:rPr>
        <w:t xml:space="preserve">                                     </w:t>
      </w:r>
    </w:p>
    <w:p w14:paraId="7C5927CF" w14:textId="77777777" w:rsidR="00E54EF1" w:rsidRDefault="00E54EF1" w:rsidP="0078595D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="宋体" w:hAnsi="宋体" w:cs="楷体_GB2312"/>
          <w:color w:val="000000"/>
          <w:kern w:val="0"/>
          <w:sz w:val="24"/>
        </w:rPr>
      </w:pPr>
    </w:p>
    <w:p w14:paraId="0359332E" w14:textId="77777777" w:rsidR="0078595D" w:rsidRDefault="0078595D" w:rsidP="0078595D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="宋体" w:hAnsi="宋体" w:cs="楷体_GB2312"/>
          <w:color w:val="000000"/>
          <w:kern w:val="0"/>
          <w:sz w:val="24"/>
        </w:rPr>
      </w:pPr>
    </w:p>
    <w:p w14:paraId="100D0C4F" w14:textId="77777777" w:rsidR="0078595D" w:rsidRPr="0078595D" w:rsidRDefault="0078595D" w:rsidP="0078595D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="宋体" w:hAnsi="宋体" w:cs="楷体_GB2312"/>
          <w:color w:val="000000"/>
          <w:kern w:val="0"/>
          <w:sz w:val="24"/>
        </w:rPr>
      </w:pPr>
    </w:p>
    <w:p w14:paraId="5F9DE6B3" w14:textId="77777777" w:rsidR="00E54EF1" w:rsidRPr="0078595D" w:rsidRDefault="00E54EF1" w:rsidP="0078595D">
      <w:pPr>
        <w:autoSpaceDE w:val="0"/>
        <w:autoSpaceDN w:val="0"/>
        <w:adjustRightInd w:val="0"/>
        <w:spacing w:line="360" w:lineRule="auto"/>
        <w:ind w:firstLineChars="1900" w:firstLine="4560"/>
        <w:jc w:val="left"/>
        <w:rPr>
          <w:rFonts w:ascii="宋体" w:hAnsi="宋体" w:cs="楷体_GB2312"/>
          <w:color w:val="000000"/>
          <w:kern w:val="0"/>
          <w:sz w:val="24"/>
        </w:rPr>
      </w:pPr>
      <w:r w:rsidRPr="0078595D">
        <w:rPr>
          <w:rFonts w:ascii="宋体" w:hAnsi="宋体" w:cs="楷体_GB2312" w:hint="eastAsia"/>
          <w:color w:val="000000"/>
          <w:kern w:val="0"/>
          <w:sz w:val="24"/>
        </w:rPr>
        <w:t>大秦铁路股份有限公司</w:t>
      </w:r>
    </w:p>
    <w:p w14:paraId="47A83D1D" w14:textId="77777777" w:rsidR="00E54EF1" w:rsidRPr="0078595D" w:rsidRDefault="00E54EF1" w:rsidP="0078595D"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楷体_GB2312"/>
          <w:color w:val="000000"/>
          <w:kern w:val="0"/>
          <w:sz w:val="24"/>
        </w:rPr>
      </w:pPr>
      <w:r w:rsidRPr="0078595D">
        <w:rPr>
          <w:rFonts w:ascii="宋体" w:hAnsi="宋体" w:cs="楷体_GB2312" w:hint="eastAsia"/>
          <w:color w:val="000000"/>
          <w:kern w:val="0"/>
          <w:sz w:val="24"/>
        </w:rPr>
        <w:t xml:space="preserve">                                            董事会</w:t>
      </w:r>
    </w:p>
    <w:p w14:paraId="1C3D6471" w14:textId="5CCF2459" w:rsidR="00E54EF1" w:rsidRPr="0078595D" w:rsidRDefault="00622B33" w:rsidP="00016B4D">
      <w:pPr>
        <w:autoSpaceDE w:val="0"/>
        <w:autoSpaceDN w:val="0"/>
        <w:adjustRightInd w:val="0"/>
        <w:spacing w:line="360" w:lineRule="auto"/>
        <w:ind w:firstLineChars="2000" w:firstLine="4800"/>
        <w:jc w:val="left"/>
        <w:rPr>
          <w:rFonts w:ascii="宋体" w:hAnsi="宋体" w:cs="楷体_GB2312"/>
          <w:color w:val="000000"/>
          <w:kern w:val="0"/>
          <w:sz w:val="24"/>
        </w:rPr>
      </w:pPr>
      <w:r>
        <w:rPr>
          <w:rFonts w:ascii="宋体" w:hAnsi="宋体" w:cs="楷体_GB2312" w:hint="eastAsia"/>
          <w:color w:val="000000"/>
          <w:kern w:val="0"/>
          <w:sz w:val="24"/>
        </w:rPr>
        <w:t>202</w:t>
      </w:r>
      <w:r w:rsidR="00153AAE">
        <w:rPr>
          <w:rFonts w:ascii="宋体" w:hAnsi="宋体" w:cs="楷体_GB2312" w:hint="eastAsia"/>
          <w:color w:val="000000"/>
          <w:kern w:val="0"/>
          <w:sz w:val="24"/>
        </w:rPr>
        <w:t>6</w:t>
      </w:r>
      <w:r w:rsidR="00E54EF1" w:rsidRPr="0078595D">
        <w:rPr>
          <w:rFonts w:ascii="宋体" w:hAnsi="宋体" w:cs="楷体_GB2312" w:hint="eastAsia"/>
          <w:color w:val="000000"/>
          <w:kern w:val="0"/>
          <w:sz w:val="24"/>
        </w:rPr>
        <w:t>年</w:t>
      </w:r>
      <w:r w:rsidR="002D7238">
        <w:rPr>
          <w:rFonts w:ascii="宋体" w:hAnsi="宋体" w:cs="楷体_GB2312" w:hint="eastAsia"/>
          <w:color w:val="000000"/>
          <w:kern w:val="0"/>
          <w:sz w:val="24"/>
        </w:rPr>
        <w:t>5</w:t>
      </w:r>
      <w:r w:rsidR="00E54EF1" w:rsidRPr="0078595D">
        <w:rPr>
          <w:rFonts w:ascii="宋体" w:hAnsi="宋体" w:cs="楷体_GB2312" w:hint="eastAsia"/>
          <w:color w:val="000000"/>
          <w:kern w:val="0"/>
          <w:sz w:val="24"/>
        </w:rPr>
        <w:t>月</w:t>
      </w:r>
      <w:r w:rsidR="002D7238">
        <w:rPr>
          <w:rFonts w:ascii="宋体" w:hAnsi="宋体" w:cs="楷体_GB2312" w:hint="eastAsia"/>
          <w:color w:val="000000"/>
          <w:kern w:val="0"/>
          <w:sz w:val="24"/>
        </w:rPr>
        <w:t>8</w:t>
      </w:r>
      <w:r w:rsidR="00E54EF1" w:rsidRPr="0078595D">
        <w:rPr>
          <w:rFonts w:ascii="宋体" w:hAnsi="宋体" w:cs="楷体_GB2312" w:hint="eastAsia"/>
          <w:color w:val="000000"/>
          <w:kern w:val="0"/>
          <w:sz w:val="24"/>
        </w:rPr>
        <w:t>日</w:t>
      </w:r>
    </w:p>
    <w:p w14:paraId="7A4313E5" w14:textId="77777777" w:rsidR="00D03FE2" w:rsidRDefault="00D03FE2"/>
    <w:sectPr w:rsidR="00D03FE2" w:rsidSect="000E2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876BB" w14:textId="77777777" w:rsidR="00F51B78" w:rsidRDefault="00F51B78" w:rsidP="00C43462">
      <w:r>
        <w:separator/>
      </w:r>
    </w:p>
  </w:endnote>
  <w:endnote w:type="continuationSeparator" w:id="0">
    <w:p w14:paraId="175E905C" w14:textId="77777777" w:rsidR="00F51B78" w:rsidRDefault="00F51B78" w:rsidP="00C43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 (Founder Extended)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E70DC" w14:textId="77777777" w:rsidR="00F51B78" w:rsidRDefault="00F51B78" w:rsidP="00C43462">
      <w:r>
        <w:separator/>
      </w:r>
    </w:p>
  </w:footnote>
  <w:footnote w:type="continuationSeparator" w:id="0">
    <w:p w14:paraId="3850039E" w14:textId="77777777" w:rsidR="00F51B78" w:rsidRDefault="00F51B78" w:rsidP="00C43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EF1"/>
    <w:rsid w:val="00000E17"/>
    <w:rsid w:val="00001FAD"/>
    <w:rsid w:val="000054AA"/>
    <w:rsid w:val="0000689F"/>
    <w:rsid w:val="00016B4D"/>
    <w:rsid w:val="00016C42"/>
    <w:rsid w:val="00020E97"/>
    <w:rsid w:val="000246C2"/>
    <w:rsid w:val="00024F7D"/>
    <w:rsid w:val="0002674F"/>
    <w:rsid w:val="0004233B"/>
    <w:rsid w:val="0004432E"/>
    <w:rsid w:val="00047760"/>
    <w:rsid w:val="00051974"/>
    <w:rsid w:val="00051CD9"/>
    <w:rsid w:val="00056BED"/>
    <w:rsid w:val="00063ACD"/>
    <w:rsid w:val="00063ED0"/>
    <w:rsid w:val="00065DF6"/>
    <w:rsid w:val="00066D52"/>
    <w:rsid w:val="000732C0"/>
    <w:rsid w:val="00073ED7"/>
    <w:rsid w:val="00077FDC"/>
    <w:rsid w:val="0008099A"/>
    <w:rsid w:val="00082CA5"/>
    <w:rsid w:val="000855AB"/>
    <w:rsid w:val="00085CF5"/>
    <w:rsid w:val="00090D96"/>
    <w:rsid w:val="000928D9"/>
    <w:rsid w:val="0009475E"/>
    <w:rsid w:val="000948E3"/>
    <w:rsid w:val="00095998"/>
    <w:rsid w:val="00096170"/>
    <w:rsid w:val="000A4400"/>
    <w:rsid w:val="000B4662"/>
    <w:rsid w:val="000B7215"/>
    <w:rsid w:val="000B7EB9"/>
    <w:rsid w:val="000C2A82"/>
    <w:rsid w:val="000D1264"/>
    <w:rsid w:val="000D17C8"/>
    <w:rsid w:val="000E098F"/>
    <w:rsid w:val="000E1574"/>
    <w:rsid w:val="000E2EDB"/>
    <w:rsid w:val="000F430A"/>
    <w:rsid w:val="000F5E0B"/>
    <w:rsid w:val="000F6BDD"/>
    <w:rsid w:val="000F7B2D"/>
    <w:rsid w:val="001048A8"/>
    <w:rsid w:val="001100BB"/>
    <w:rsid w:val="00110A08"/>
    <w:rsid w:val="00111583"/>
    <w:rsid w:val="00116E8F"/>
    <w:rsid w:val="00122C51"/>
    <w:rsid w:val="00125189"/>
    <w:rsid w:val="00126D28"/>
    <w:rsid w:val="0013229F"/>
    <w:rsid w:val="00132C26"/>
    <w:rsid w:val="00133D0B"/>
    <w:rsid w:val="0013525A"/>
    <w:rsid w:val="00146A57"/>
    <w:rsid w:val="00153049"/>
    <w:rsid w:val="00153AAE"/>
    <w:rsid w:val="00155100"/>
    <w:rsid w:val="00156E4B"/>
    <w:rsid w:val="00164A99"/>
    <w:rsid w:val="00165D82"/>
    <w:rsid w:val="00170D6E"/>
    <w:rsid w:val="0017191A"/>
    <w:rsid w:val="001736CB"/>
    <w:rsid w:val="00174FCF"/>
    <w:rsid w:val="00177609"/>
    <w:rsid w:val="001779C0"/>
    <w:rsid w:val="00182949"/>
    <w:rsid w:val="00184D86"/>
    <w:rsid w:val="00187DE1"/>
    <w:rsid w:val="001956C3"/>
    <w:rsid w:val="00196BB7"/>
    <w:rsid w:val="001976AC"/>
    <w:rsid w:val="00197CC7"/>
    <w:rsid w:val="001A19D9"/>
    <w:rsid w:val="001A5474"/>
    <w:rsid w:val="001B66A4"/>
    <w:rsid w:val="001C2FF2"/>
    <w:rsid w:val="001C7D3A"/>
    <w:rsid w:val="001D0BC3"/>
    <w:rsid w:val="001D6F45"/>
    <w:rsid w:val="001E2120"/>
    <w:rsid w:val="001E6389"/>
    <w:rsid w:val="001E7564"/>
    <w:rsid w:val="001E78AA"/>
    <w:rsid w:val="001E7C46"/>
    <w:rsid w:val="001F0376"/>
    <w:rsid w:val="001F447B"/>
    <w:rsid w:val="001F4874"/>
    <w:rsid w:val="001F5887"/>
    <w:rsid w:val="00200C6E"/>
    <w:rsid w:val="00206232"/>
    <w:rsid w:val="002105D4"/>
    <w:rsid w:val="002111B7"/>
    <w:rsid w:val="0021337F"/>
    <w:rsid w:val="00214FB1"/>
    <w:rsid w:val="002177ED"/>
    <w:rsid w:val="00224232"/>
    <w:rsid w:val="002305C9"/>
    <w:rsid w:val="00230B77"/>
    <w:rsid w:val="0023298F"/>
    <w:rsid w:val="00232E15"/>
    <w:rsid w:val="002462AD"/>
    <w:rsid w:val="0024706D"/>
    <w:rsid w:val="0025032A"/>
    <w:rsid w:val="00253B68"/>
    <w:rsid w:val="00256736"/>
    <w:rsid w:val="00272803"/>
    <w:rsid w:val="00274EB7"/>
    <w:rsid w:val="00277253"/>
    <w:rsid w:val="00282644"/>
    <w:rsid w:val="00284F87"/>
    <w:rsid w:val="00285C96"/>
    <w:rsid w:val="00287DFD"/>
    <w:rsid w:val="00290688"/>
    <w:rsid w:val="00291794"/>
    <w:rsid w:val="002A42A0"/>
    <w:rsid w:val="002A7DE9"/>
    <w:rsid w:val="002B0333"/>
    <w:rsid w:val="002B0CB3"/>
    <w:rsid w:val="002B2027"/>
    <w:rsid w:val="002B3AB4"/>
    <w:rsid w:val="002B3E6F"/>
    <w:rsid w:val="002B480B"/>
    <w:rsid w:val="002B72E6"/>
    <w:rsid w:val="002B77FD"/>
    <w:rsid w:val="002C0C0F"/>
    <w:rsid w:val="002C511B"/>
    <w:rsid w:val="002C757F"/>
    <w:rsid w:val="002D27CD"/>
    <w:rsid w:val="002D347B"/>
    <w:rsid w:val="002D6D9E"/>
    <w:rsid w:val="002D7238"/>
    <w:rsid w:val="002E0207"/>
    <w:rsid w:val="002E0B5F"/>
    <w:rsid w:val="002E1B0D"/>
    <w:rsid w:val="002E3D03"/>
    <w:rsid w:val="002E4A7E"/>
    <w:rsid w:val="002E5B3A"/>
    <w:rsid w:val="002E741F"/>
    <w:rsid w:val="002F253D"/>
    <w:rsid w:val="002F4504"/>
    <w:rsid w:val="00302652"/>
    <w:rsid w:val="00304ACD"/>
    <w:rsid w:val="00305DA3"/>
    <w:rsid w:val="00305F72"/>
    <w:rsid w:val="003101A8"/>
    <w:rsid w:val="00310698"/>
    <w:rsid w:val="00314105"/>
    <w:rsid w:val="00315195"/>
    <w:rsid w:val="00321529"/>
    <w:rsid w:val="00321877"/>
    <w:rsid w:val="00324236"/>
    <w:rsid w:val="003329BD"/>
    <w:rsid w:val="00332E49"/>
    <w:rsid w:val="00335480"/>
    <w:rsid w:val="00336A90"/>
    <w:rsid w:val="00337084"/>
    <w:rsid w:val="00343B2C"/>
    <w:rsid w:val="00344CEC"/>
    <w:rsid w:val="003462B8"/>
    <w:rsid w:val="003563D5"/>
    <w:rsid w:val="00356612"/>
    <w:rsid w:val="0036098C"/>
    <w:rsid w:val="00363DC2"/>
    <w:rsid w:val="00364B8E"/>
    <w:rsid w:val="00365609"/>
    <w:rsid w:val="003752EB"/>
    <w:rsid w:val="00377CB1"/>
    <w:rsid w:val="00377E21"/>
    <w:rsid w:val="00387653"/>
    <w:rsid w:val="00393F0D"/>
    <w:rsid w:val="00395223"/>
    <w:rsid w:val="003A1867"/>
    <w:rsid w:val="003A5709"/>
    <w:rsid w:val="003A5801"/>
    <w:rsid w:val="003A6F51"/>
    <w:rsid w:val="003B170C"/>
    <w:rsid w:val="003B2BA8"/>
    <w:rsid w:val="003B3D41"/>
    <w:rsid w:val="003B689D"/>
    <w:rsid w:val="003B7FB0"/>
    <w:rsid w:val="003C5B7D"/>
    <w:rsid w:val="003C6095"/>
    <w:rsid w:val="003E09E4"/>
    <w:rsid w:val="003F2FEB"/>
    <w:rsid w:val="003F3B26"/>
    <w:rsid w:val="003F3DD1"/>
    <w:rsid w:val="00406A5B"/>
    <w:rsid w:val="00406ABE"/>
    <w:rsid w:val="004100F6"/>
    <w:rsid w:val="00410C47"/>
    <w:rsid w:val="0041290B"/>
    <w:rsid w:val="00414AA5"/>
    <w:rsid w:val="00415A31"/>
    <w:rsid w:val="00415A9B"/>
    <w:rsid w:val="00420EE9"/>
    <w:rsid w:val="0042221E"/>
    <w:rsid w:val="00427873"/>
    <w:rsid w:val="004321B9"/>
    <w:rsid w:val="00435CAD"/>
    <w:rsid w:val="00436630"/>
    <w:rsid w:val="00437BC6"/>
    <w:rsid w:val="00440B2E"/>
    <w:rsid w:val="004415CD"/>
    <w:rsid w:val="00445436"/>
    <w:rsid w:val="004455D6"/>
    <w:rsid w:val="00446AF5"/>
    <w:rsid w:val="00450201"/>
    <w:rsid w:val="00453E1B"/>
    <w:rsid w:val="0046184A"/>
    <w:rsid w:val="00463221"/>
    <w:rsid w:val="00466341"/>
    <w:rsid w:val="00467080"/>
    <w:rsid w:val="00467B20"/>
    <w:rsid w:val="00470DB3"/>
    <w:rsid w:val="00471060"/>
    <w:rsid w:val="00471C88"/>
    <w:rsid w:val="00474523"/>
    <w:rsid w:val="004753C9"/>
    <w:rsid w:val="00476B6A"/>
    <w:rsid w:val="004772B8"/>
    <w:rsid w:val="00477AF2"/>
    <w:rsid w:val="00486889"/>
    <w:rsid w:val="00486C18"/>
    <w:rsid w:val="00492EBA"/>
    <w:rsid w:val="004A0FA0"/>
    <w:rsid w:val="004A102A"/>
    <w:rsid w:val="004A2236"/>
    <w:rsid w:val="004A28C9"/>
    <w:rsid w:val="004A2C38"/>
    <w:rsid w:val="004A446A"/>
    <w:rsid w:val="004A5A3F"/>
    <w:rsid w:val="004A5C23"/>
    <w:rsid w:val="004B1F8F"/>
    <w:rsid w:val="004B25D4"/>
    <w:rsid w:val="004C06C3"/>
    <w:rsid w:val="004C080F"/>
    <w:rsid w:val="004C3572"/>
    <w:rsid w:val="004C580C"/>
    <w:rsid w:val="004C734F"/>
    <w:rsid w:val="004D152A"/>
    <w:rsid w:val="004D2A26"/>
    <w:rsid w:val="004D4DD6"/>
    <w:rsid w:val="004D57FD"/>
    <w:rsid w:val="004D733F"/>
    <w:rsid w:val="004F0408"/>
    <w:rsid w:val="004F3B47"/>
    <w:rsid w:val="004F441E"/>
    <w:rsid w:val="004F59A9"/>
    <w:rsid w:val="004F6395"/>
    <w:rsid w:val="00501EC8"/>
    <w:rsid w:val="005038CE"/>
    <w:rsid w:val="00523164"/>
    <w:rsid w:val="005355AB"/>
    <w:rsid w:val="00535CE0"/>
    <w:rsid w:val="00536AD6"/>
    <w:rsid w:val="005372BA"/>
    <w:rsid w:val="0054195E"/>
    <w:rsid w:val="005449C7"/>
    <w:rsid w:val="00545008"/>
    <w:rsid w:val="00546B2A"/>
    <w:rsid w:val="00550D56"/>
    <w:rsid w:val="0055585D"/>
    <w:rsid w:val="00561D58"/>
    <w:rsid w:val="005671FA"/>
    <w:rsid w:val="0056773E"/>
    <w:rsid w:val="005701DF"/>
    <w:rsid w:val="00570E5C"/>
    <w:rsid w:val="0057245B"/>
    <w:rsid w:val="00577E84"/>
    <w:rsid w:val="0058033E"/>
    <w:rsid w:val="00580786"/>
    <w:rsid w:val="00583D23"/>
    <w:rsid w:val="005849BB"/>
    <w:rsid w:val="0059186B"/>
    <w:rsid w:val="005933A9"/>
    <w:rsid w:val="005934BB"/>
    <w:rsid w:val="0059788B"/>
    <w:rsid w:val="005A1595"/>
    <w:rsid w:val="005B0B5F"/>
    <w:rsid w:val="005C1000"/>
    <w:rsid w:val="005C1C26"/>
    <w:rsid w:val="005C225B"/>
    <w:rsid w:val="005C4893"/>
    <w:rsid w:val="005D2015"/>
    <w:rsid w:val="005D5A20"/>
    <w:rsid w:val="005E650F"/>
    <w:rsid w:val="005E7832"/>
    <w:rsid w:val="005F08EF"/>
    <w:rsid w:val="005F0F5A"/>
    <w:rsid w:val="005F3611"/>
    <w:rsid w:val="005F4AB4"/>
    <w:rsid w:val="005F5364"/>
    <w:rsid w:val="005F5D97"/>
    <w:rsid w:val="005F696D"/>
    <w:rsid w:val="005F7A14"/>
    <w:rsid w:val="005F7C7F"/>
    <w:rsid w:val="00600F7E"/>
    <w:rsid w:val="006026C1"/>
    <w:rsid w:val="00610E73"/>
    <w:rsid w:val="00611A98"/>
    <w:rsid w:val="00616B50"/>
    <w:rsid w:val="006206CF"/>
    <w:rsid w:val="00622B33"/>
    <w:rsid w:val="00623815"/>
    <w:rsid w:val="00624564"/>
    <w:rsid w:val="00627922"/>
    <w:rsid w:val="00630A5C"/>
    <w:rsid w:val="00633C3F"/>
    <w:rsid w:val="00633D6F"/>
    <w:rsid w:val="00633DB7"/>
    <w:rsid w:val="006351DC"/>
    <w:rsid w:val="00651524"/>
    <w:rsid w:val="006539AF"/>
    <w:rsid w:val="0065672B"/>
    <w:rsid w:val="006602F5"/>
    <w:rsid w:val="006635F3"/>
    <w:rsid w:val="00680F19"/>
    <w:rsid w:val="00682AB3"/>
    <w:rsid w:val="00684A68"/>
    <w:rsid w:val="006879DF"/>
    <w:rsid w:val="0069201A"/>
    <w:rsid w:val="006A0B38"/>
    <w:rsid w:val="006A602B"/>
    <w:rsid w:val="006B1437"/>
    <w:rsid w:val="006B28E8"/>
    <w:rsid w:val="006B2B52"/>
    <w:rsid w:val="006B2E11"/>
    <w:rsid w:val="006B3239"/>
    <w:rsid w:val="006B424C"/>
    <w:rsid w:val="006C027E"/>
    <w:rsid w:val="006C141B"/>
    <w:rsid w:val="006C1804"/>
    <w:rsid w:val="006C1EB1"/>
    <w:rsid w:val="006C2F23"/>
    <w:rsid w:val="006C5800"/>
    <w:rsid w:val="006D629E"/>
    <w:rsid w:val="006E0A1B"/>
    <w:rsid w:val="006E3ACC"/>
    <w:rsid w:val="006E3D0E"/>
    <w:rsid w:val="006E4B7B"/>
    <w:rsid w:val="006F63A5"/>
    <w:rsid w:val="006F711F"/>
    <w:rsid w:val="007027CC"/>
    <w:rsid w:val="00703D1A"/>
    <w:rsid w:val="00704BD0"/>
    <w:rsid w:val="00705F61"/>
    <w:rsid w:val="00706E92"/>
    <w:rsid w:val="00707F55"/>
    <w:rsid w:val="00707FC6"/>
    <w:rsid w:val="00710FD6"/>
    <w:rsid w:val="00711C1C"/>
    <w:rsid w:val="007124C5"/>
    <w:rsid w:val="00712B15"/>
    <w:rsid w:val="00713C04"/>
    <w:rsid w:val="0071552F"/>
    <w:rsid w:val="00730D71"/>
    <w:rsid w:val="0073480E"/>
    <w:rsid w:val="007358CA"/>
    <w:rsid w:val="00736101"/>
    <w:rsid w:val="00736F1B"/>
    <w:rsid w:val="007409FC"/>
    <w:rsid w:val="00741BC3"/>
    <w:rsid w:val="00744C0B"/>
    <w:rsid w:val="00763AFF"/>
    <w:rsid w:val="00766A86"/>
    <w:rsid w:val="00771D24"/>
    <w:rsid w:val="00783715"/>
    <w:rsid w:val="007851EA"/>
    <w:rsid w:val="0078595D"/>
    <w:rsid w:val="00790F3B"/>
    <w:rsid w:val="00792019"/>
    <w:rsid w:val="007A304B"/>
    <w:rsid w:val="007A37FD"/>
    <w:rsid w:val="007A3ECE"/>
    <w:rsid w:val="007B0056"/>
    <w:rsid w:val="007B008E"/>
    <w:rsid w:val="007B5524"/>
    <w:rsid w:val="007B65FB"/>
    <w:rsid w:val="007C0C36"/>
    <w:rsid w:val="007C3793"/>
    <w:rsid w:val="007D73B9"/>
    <w:rsid w:val="007D79FB"/>
    <w:rsid w:val="007E06B7"/>
    <w:rsid w:val="007E1949"/>
    <w:rsid w:val="007E45A9"/>
    <w:rsid w:val="007E7316"/>
    <w:rsid w:val="007F2BF4"/>
    <w:rsid w:val="007F5F24"/>
    <w:rsid w:val="007F6577"/>
    <w:rsid w:val="007F6EC6"/>
    <w:rsid w:val="0080122F"/>
    <w:rsid w:val="0080241C"/>
    <w:rsid w:val="0080536D"/>
    <w:rsid w:val="00805CB9"/>
    <w:rsid w:val="00807F4F"/>
    <w:rsid w:val="00812E08"/>
    <w:rsid w:val="00817B88"/>
    <w:rsid w:val="00821A0C"/>
    <w:rsid w:val="00821E09"/>
    <w:rsid w:val="00822332"/>
    <w:rsid w:val="00824204"/>
    <w:rsid w:val="0083196F"/>
    <w:rsid w:val="00836091"/>
    <w:rsid w:val="00841BB3"/>
    <w:rsid w:val="0084425D"/>
    <w:rsid w:val="00846BDD"/>
    <w:rsid w:val="008478C7"/>
    <w:rsid w:val="008569F2"/>
    <w:rsid w:val="008573B4"/>
    <w:rsid w:val="0086110E"/>
    <w:rsid w:val="008626B8"/>
    <w:rsid w:val="00873728"/>
    <w:rsid w:val="008741D0"/>
    <w:rsid w:val="008811AB"/>
    <w:rsid w:val="00881637"/>
    <w:rsid w:val="00890AF5"/>
    <w:rsid w:val="008937A4"/>
    <w:rsid w:val="008A3CC6"/>
    <w:rsid w:val="008A7F8C"/>
    <w:rsid w:val="008B4CE2"/>
    <w:rsid w:val="008B51E7"/>
    <w:rsid w:val="008B69E8"/>
    <w:rsid w:val="008D37C5"/>
    <w:rsid w:val="008D4E64"/>
    <w:rsid w:val="008E258D"/>
    <w:rsid w:val="008E25E4"/>
    <w:rsid w:val="008E32D5"/>
    <w:rsid w:val="008E34D7"/>
    <w:rsid w:val="008F0267"/>
    <w:rsid w:val="008F30A0"/>
    <w:rsid w:val="008F5BE0"/>
    <w:rsid w:val="00900072"/>
    <w:rsid w:val="009005BD"/>
    <w:rsid w:val="00904407"/>
    <w:rsid w:val="009114B9"/>
    <w:rsid w:val="00913ED7"/>
    <w:rsid w:val="009142A5"/>
    <w:rsid w:val="00916AFA"/>
    <w:rsid w:val="00922123"/>
    <w:rsid w:val="00923E46"/>
    <w:rsid w:val="00923F4F"/>
    <w:rsid w:val="009270D4"/>
    <w:rsid w:val="00932E23"/>
    <w:rsid w:val="00940F8F"/>
    <w:rsid w:val="009467F8"/>
    <w:rsid w:val="00947881"/>
    <w:rsid w:val="009503A0"/>
    <w:rsid w:val="009611C1"/>
    <w:rsid w:val="009635EB"/>
    <w:rsid w:val="009653B0"/>
    <w:rsid w:val="00965F2A"/>
    <w:rsid w:val="00972365"/>
    <w:rsid w:val="00974E8B"/>
    <w:rsid w:val="009759B4"/>
    <w:rsid w:val="009804F5"/>
    <w:rsid w:val="00981E2E"/>
    <w:rsid w:val="00982CB5"/>
    <w:rsid w:val="00992177"/>
    <w:rsid w:val="0099520A"/>
    <w:rsid w:val="009A18F7"/>
    <w:rsid w:val="009A1980"/>
    <w:rsid w:val="009A3FD9"/>
    <w:rsid w:val="009A7C4B"/>
    <w:rsid w:val="009B377F"/>
    <w:rsid w:val="009B3E4F"/>
    <w:rsid w:val="009B5033"/>
    <w:rsid w:val="009C110F"/>
    <w:rsid w:val="009C147F"/>
    <w:rsid w:val="009C2C19"/>
    <w:rsid w:val="009C5C30"/>
    <w:rsid w:val="009C7B2D"/>
    <w:rsid w:val="009D0289"/>
    <w:rsid w:val="009D4BD6"/>
    <w:rsid w:val="009D53C0"/>
    <w:rsid w:val="009E2D07"/>
    <w:rsid w:val="009E4E8A"/>
    <w:rsid w:val="009E6079"/>
    <w:rsid w:val="009E613A"/>
    <w:rsid w:val="009F0A24"/>
    <w:rsid w:val="009F2CFD"/>
    <w:rsid w:val="009F677A"/>
    <w:rsid w:val="00A02DB4"/>
    <w:rsid w:val="00A04A73"/>
    <w:rsid w:val="00A04CBA"/>
    <w:rsid w:val="00A054A4"/>
    <w:rsid w:val="00A0740B"/>
    <w:rsid w:val="00A10BAE"/>
    <w:rsid w:val="00A114FE"/>
    <w:rsid w:val="00A13C59"/>
    <w:rsid w:val="00A16806"/>
    <w:rsid w:val="00A17DCD"/>
    <w:rsid w:val="00A22C02"/>
    <w:rsid w:val="00A235B1"/>
    <w:rsid w:val="00A2586F"/>
    <w:rsid w:val="00A27B9D"/>
    <w:rsid w:val="00A34636"/>
    <w:rsid w:val="00A375DC"/>
    <w:rsid w:val="00A42023"/>
    <w:rsid w:val="00A53C47"/>
    <w:rsid w:val="00A5516C"/>
    <w:rsid w:val="00A6527E"/>
    <w:rsid w:val="00A7130D"/>
    <w:rsid w:val="00A715E3"/>
    <w:rsid w:val="00A81102"/>
    <w:rsid w:val="00A85BA4"/>
    <w:rsid w:val="00A85D0C"/>
    <w:rsid w:val="00A91465"/>
    <w:rsid w:val="00A92B48"/>
    <w:rsid w:val="00A93874"/>
    <w:rsid w:val="00A939E0"/>
    <w:rsid w:val="00A96ABD"/>
    <w:rsid w:val="00AA22E2"/>
    <w:rsid w:val="00AA245E"/>
    <w:rsid w:val="00AA39DD"/>
    <w:rsid w:val="00AA47BA"/>
    <w:rsid w:val="00AA7E77"/>
    <w:rsid w:val="00AB11BD"/>
    <w:rsid w:val="00AB1A9E"/>
    <w:rsid w:val="00AB269A"/>
    <w:rsid w:val="00AB2991"/>
    <w:rsid w:val="00AC39C8"/>
    <w:rsid w:val="00AD7115"/>
    <w:rsid w:val="00AE4257"/>
    <w:rsid w:val="00AE5741"/>
    <w:rsid w:val="00AF10C7"/>
    <w:rsid w:val="00AF1F7C"/>
    <w:rsid w:val="00AF71C8"/>
    <w:rsid w:val="00B00D14"/>
    <w:rsid w:val="00B1121B"/>
    <w:rsid w:val="00B12C5C"/>
    <w:rsid w:val="00B156A5"/>
    <w:rsid w:val="00B17157"/>
    <w:rsid w:val="00B21972"/>
    <w:rsid w:val="00B22E76"/>
    <w:rsid w:val="00B24F3B"/>
    <w:rsid w:val="00B30387"/>
    <w:rsid w:val="00B33E59"/>
    <w:rsid w:val="00B35A6B"/>
    <w:rsid w:val="00B40126"/>
    <w:rsid w:val="00B55004"/>
    <w:rsid w:val="00B566F8"/>
    <w:rsid w:val="00B568F4"/>
    <w:rsid w:val="00B65D35"/>
    <w:rsid w:val="00B673BA"/>
    <w:rsid w:val="00B73B72"/>
    <w:rsid w:val="00B80C5A"/>
    <w:rsid w:val="00B81227"/>
    <w:rsid w:val="00B8384C"/>
    <w:rsid w:val="00B83878"/>
    <w:rsid w:val="00B83F5E"/>
    <w:rsid w:val="00B871D0"/>
    <w:rsid w:val="00BA5D54"/>
    <w:rsid w:val="00BA6FD7"/>
    <w:rsid w:val="00BB13F4"/>
    <w:rsid w:val="00BB1805"/>
    <w:rsid w:val="00BB415A"/>
    <w:rsid w:val="00BC0533"/>
    <w:rsid w:val="00BC1804"/>
    <w:rsid w:val="00BC7E05"/>
    <w:rsid w:val="00BD1F40"/>
    <w:rsid w:val="00BD6E56"/>
    <w:rsid w:val="00BE3082"/>
    <w:rsid w:val="00BE333F"/>
    <w:rsid w:val="00BE4B53"/>
    <w:rsid w:val="00BE52FE"/>
    <w:rsid w:val="00BE5AB3"/>
    <w:rsid w:val="00BE7F65"/>
    <w:rsid w:val="00BF768D"/>
    <w:rsid w:val="00C07AEB"/>
    <w:rsid w:val="00C07FC3"/>
    <w:rsid w:val="00C10C05"/>
    <w:rsid w:val="00C12108"/>
    <w:rsid w:val="00C146C2"/>
    <w:rsid w:val="00C15424"/>
    <w:rsid w:val="00C162DC"/>
    <w:rsid w:val="00C16381"/>
    <w:rsid w:val="00C177F7"/>
    <w:rsid w:val="00C226AB"/>
    <w:rsid w:val="00C27825"/>
    <w:rsid w:val="00C31929"/>
    <w:rsid w:val="00C371C8"/>
    <w:rsid w:val="00C43462"/>
    <w:rsid w:val="00C439B0"/>
    <w:rsid w:val="00C44DEE"/>
    <w:rsid w:val="00C46DC4"/>
    <w:rsid w:val="00C50E97"/>
    <w:rsid w:val="00C61ED7"/>
    <w:rsid w:val="00C64551"/>
    <w:rsid w:val="00C67D0A"/>
    <w:rsid w:val="00C73247"/>
    <w:rsid w:val="00C75681"/>
    <w:rsid w:val="00C76615"/>
    <w:rsid w:val="00C80029"/>
    <w:rsid w:val="00C857F3"/>
    <w:rsid w:val="00C95816"/>
    <w:rsid w:val="00C95EB1"/>
    <w:rsid w:val="00CA555E"/>
    <w:rsid w:val="00CB044E"/>
    <w:rsid w:val="00CB24D3"/>
    <w:rsid w:val="00CB27B8"/>
    <w:rsid w:val="00CB3DCB"/>
    <w:rsid w:val="00CB789F"/>
    <w:rsid w:val="00CC2217"/>
    <w:rsid w:val="00CC620B"/>
    <w:rsid w:val="00CC66AB"/>
    <w:rsid w:val="00CD05AA"/>
    <w:rsid w:val="00CD267F"/>
    <w:rsid w:val="00CE1C7E"/>
    <w:rsid w:val="00CE42C8"/>
    <w:rsid w:val="00CE5E9E"/>
    <w:rsid w:val="00CE69BF"/>
    <w:rsid w:val="00CF6889"/>
    <w:rsid w:val="00CF68A7"/>
    <w:rsid w:val="00CF6EBB"/>
    <w:rsid w:val="00D0075B"/>
    <w:rsid w:val="00D01CA2"/>
    <w:rsid w:val="00D03314"/>
    <w:rsid w:val="00D03FE2"/>
    <w:rsid w:val="00D07356"/>
    <w:rsid w:val="00D109E3"/>
    <w:rsid w:val="00D11DBF"/>
    <w:rsid w:val="00D13C6F"/>
    <w:rsid w:val="00D14DCC"/>
    <w:rsid w:val="00D26330"/>
    <w:rsid w:val="00D3043D"/>
    <w:rsid w:val="00D309EE"/>
    <w:rsid w:val="00D30A1A"/>
    <w:rsid w:val="00D316CA"/>
    <w:rsid w:val="00D3207D"/>
    <w:rsid w:val="00D3227F"/>
    <w:rsid w:val="00D33325"/>
    <w:rsid w:val="00D36512"/>
    <w:rsid w:val="00D4116E"/>
    <w:rsid w:val="00D509BF"/>
    <w:rsid w:val="00D52714"/>
    <w:rsid w:val="00D57F62"/>
    <w:rsid w:val="00D616F8"/>
    <w:rsid w:val="00D61B63"/>
    <w:rsid w:val="00D64DBC"/>
    <w:rsid w:val="00D66826"/>
    <w:rsid w:val="00D675F4"/>
    <w:rsid w:val="00D73555"/>
    <w:rsid w:val="00D74CF1"/>
    <w:rsid w:val="00D77D5E"/>
    <w:rsid w:val="00D8030E"/>
    <w:rsid w:val="00D8557B"/>
    <w:rsid w:val="00D878F9"/>
    <w:rsid w:val="00D91ADD"/>
    <w:rsid w:val="00D9654A"/>
    <w:rsid w:val="00D97D7B"/>
    <w:rsid w:val="00DA6305"/>
    <w:rsid w:val="00DB28A2"/>
    <w:rsid w:val="00DB7F18"/>
    <w:rsid w:val="00DC73D6"/>
    <w:rsid w:val="00DD0873"/>
    <w:rsid w:val="00DD1C5C"/>
    <w:rsid w:val="00DD6A47"/>
    <w:rsid w:val="00DE1B5E"/>
    <w:rsid w:val="00DE4B79"/>
    <w:rsid w:val="00DE7C7A"/>
    <w:rsid w:val="00DF2EFC"/>
    <w:rsid w:val="00DF3D32"/>
    <w:rsid w:val="00DF670D"/>
    <w:rsid w:val="00DF6C46"/>
    <w:rsid w:val="00DF7D0C"/>
    <w:rsid w:val="00E0340A"/>
    <w:rsid w:val="00E100B1"/>
    <w:rsid w:val="00E11553"/>
    <w:rsid w:val="00E1443E"/>
    <w:rsid w:val="00E15587"/>
    <w:rsid w:val="00E1744D"/>
    <w:rsid w:val="00E2127C"/>
    <w:rsid w:val="00E23A3B"/>
    <w:rsid w:val="00E32707"/>
    <w:rsid w:val="00E33127"/>
    <w:rsid w:val="00E33A5F"/>
    <w:rsid w:val="00E368B3"/>
    <w:rsid w:val="00E457F7"/>
    <w:rsid w:val="00E500CD"/>
    <w:rsid w:val="00E50D61"/>
    <w:rsid w:val="00E50DFD"/>
    <w:rsid w:val="00E52BDB"/>
    <w:rsid w:val="00E5377C"/>
    <w:rsid w:val="00E5469F"/>
    <w:rsid w:val="00E549D2"/>
    <w:rsid w:val="00E54EF1"/>
    <w:rsid w:val="00E60E1A"/>
    <w:rsid w:val="00E6162C"/>
    <w:rsid w:val="00E6798F"/>
    <w:rsid w:val="00E712AE"/>
    <w:rsid w:val="00E7239B"/>
    <w:rsid w:val="00E76763"/>
    <w:rsid w:val="00E83AE8"/>
    <w:rsid w:val="00E83B8E"/>
    <w:rsid w:val="00E848E9"/>
    <w:rsid w:val="00E86EA0"/>
    <w:rsid w:val="00E940F0"/>
    <w:rsid w:val="00EA18FE"/>
    <w:rsid w:val="00EA2629"/>
    <w:rsid w:val="00EA299A"/>
    <w:rsid w:val="00EA39F0"/>
    <w:rsid w:val="00EB3FA9"/>
    <w:rsid w:val="00EC3B14"/>
    <w:rsid w:val="00ED23BF"/>
    <w:rsid w:val="00ED3F99"/>
    <w:rsid w:val="00ED7F3B"/>
    <w:rsid w:val="00EE0BD7"/>
    <w:rsid w:val="00EE4235"/>
    <w:rsid w:val="00EE4DFF"/>
    <w:rsid w:val="00EF5BE6"/>
    <w:rsid w:val="00F00448"/>
    <w:rsid w:val="00F01C74"/>
    <w:rsid w:val="00F02A0B"/>
    <w:rsid w:val="00F04676"/>
    <w:rsid w:val="00F072E5"/>
    <w:rsid w:val="00F0746F"/>
    <w:rsid w:val="00F233BC"/>
    <w:rsid w:val="00F344F3"/>
    <w:rsid w:val="00F354D7"/>
    <w:rsid w:val="00F50C83"/>
    <w:rsid w:val="00F51B78"/>
    <w:rsid w:val="00F54E15"/>
    <w:rsid w:val="00F5547C"/>
    <w:rsid w:val="00F57D2C"/>
    <w:rsid w:val="00F57F25"/>
    <w:rsid w:val="00F619B3"/>
    <w:rsid w:val="00F64D44"/>
    <w:rsid w:val="00F6552B"/>
    <w:rsid w:val="00F6587B"/>
    <w:rsid w:val="00F66C16"/>
    <w:rsid w:val="00F66F4E"/>
    <w:rsid w:val="00F7323E"/>
    <w:rsid w:val="00F73F69"/>
    <w:rsid w:val="00F7449A"/>
    <w:rsid w:val="00F74E25"/>
    <w:rsid w:val="00F84342"/>
    <w:rsid w:val="00F91556"/>
    <w:rsid w:val="00F929D5"/>
    <w:rsid w:val="00F933C6"/>
    <w:rsid w:val="00F93C87"/>
    <w:rsid w:val="00F946D2"/>
    <w:rsid w:val="00F97ECA"/>
    <w:rsid w:val="00FA1647"/>
    <w:rsid w:val="00FA38F8"/>
    <w:rsid w:val="00FA45FC"/>
    <w:rsid w:val="00FA69FE"/>
    <w:rsid w:val="00FA74BC"/>
    <w:rsid w:val="00FB3834"/>
    <w:rsid w:val="00FB3D77"/>
    <w:rsid w:val="00FC31D8"/>
    <w:rsid w:val="00FC58CF"/>
    <w:rsid w:val="00FC5A37"/>
    <w:rsid w:val="00FC64E0"/>
    <w:rsid w:val="00FD03F2"/>
    <w:rsid w:val="00FD2F05"/>
    <w:rsid w:val="00FD6E8C"/>
    <w:rsid w:val="00FD7928"/>
    <w:rsid w:val="00FE1DCD"/>
    <w:rsid w:val="00FE2BD2"/>
    <w:rsid w:val="00FE3B89"/>
    <w:rsid w:val="00FE49B2"/>
    <w:rsid w:val="00FE6507"/>
    <w:rsid w:val="00FE73CC"/>
    <w:rsid w:val="00FF0CF8"/>
    <w:rsid w:val="00FF4820"/>
    <w:rsid w:val="00FF57EF"/>
    <w:rsid w:val="00FF6546"/>
    <w:rsid w:val="00F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EEDB4B"/>
  <w15:docId w15:val="{217D4EEB-FA63-4939-9431-7C3632E9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4E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4EF1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header"/>
    <w:basedOn w:val="a"/>
    <w:link w:val="a4"/>
    <w:rsid w:val="00C434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43462"/>
    <w:rPr>
      <w:kern w:val="2"/>
      <w:sz w:val="18"/>
      <w:szCs w:val="18"/>
    </w:rPr>
  </w:style>
  <w:style w:type="paragraph" w:styleId="a5">
    <w:name w:val="footer"/>
    <w:basedOn w:val="a"/>
    <w:link w:val="a6"/>
    <w:rsid w:val="00C434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4346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213</Words>
  <Characters>250</Characters>
  <Application>Microsoft Office Word</Application>
  <DocSecurity>0</DocSecurity>
  <Lines>16</Lines>
  <Paragraphs>12</Paragraphs>
  <ScaleCrop>false</ScaleCrop>
  <Company>Microsoft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证券代码：601006           股票简称：大秦铁路        编号：临2014-XXX</dc:title>
  <dc:creator>User</dc:creator>
  <cp:lastModifiedBy>Huawei</cp:lastModifiedBy>
  <cp:revision>268</cp:revision>
  <cp:lastPrinted>2026-02-10T03:25:00Z</cp:lastPrinted>
  <dcterms:created xsi:type="dcterms:W3CDTF">2017-05-08T03:30:00Z</dcterms:created>
  <dcterms:modified xsi:type="dcterms:W3CDTF">2026-05-07T02:47:00Z</dcterms:modified>
</cp:coreProperties>
</file>